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4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</w:t>
            </w:r>
            <w:proofErr w:type="gramStart"/>
            <w:r w:rsidRPr="00682654">
              <w:rPr>
                <w:b/>
                <w:bCs/>
              </w:rPr>
              <w:t xml:space="preserve"> )</w:t>
            </w:r>
            <w:proofErr w:type="gramEnd"/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 xml:space="preserve">№ </w:t>
            </w:r>
            <w:proofErr w:type="gramStart"/>
            <w:r w:rsidRPr="000B4035">
              <w:t>п</w:t>
            </w:r>
            <w:proofErr w:type="gramEnd"/>
            <w:r w:rsidRPr="000B4035">
              <w:t>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A80C66" w:rsidP="0092310C">
                  <w:r>
                    <w:rPr>
                      <w:b/>
                    </w:rPr>
                    <w:lastRenderedPageBreak/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Продавец"/>
                        </w:textInput>
                      </w:ffData>
                    </w:fldChar>
                  </w:r>
                  <w:bookmarkStart w:id="0" w:name="ТекстовоеПоле46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Продавец</w:t>
                  </w:r>
                  <w:r>
                    <w:rPr>
                      <w:b/>
                    </w:rPr>
                    <w:fldChar w:fldCharType="end"/>
                  </w:r>
                  <w:bookmarkEnd w:id="0"/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A80C66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Покупатель"/>
                        </w:textInput>
                      </w:ffData>
                    </w:fldChar>
                  </w:r>
                  <w:bookmarkStart w:id="1" w:name="ТекстовоеПоле47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Покупатель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="001F1414"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  <w:bookmarkStart w:id="2" w:name="_GoBack"/>
      <w:bookmarkEnd w:id="2"/>
    </w:p>
    <w:sectPr w:rsidR="00DF7F8E" w:rsidSect="00D45CC2">
      <w:footerReference w:type="default" r:id="rId8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ABB" w:rsidRDefault="001C3ABB" w:rsidP="007D23AB">
      <w:r>
        <w:separator/>
      </w:r>
    </w:p>
  </w:endnote>
  <w:endnote w:type="continuationSeparator" w:id="0">
    <w:p w:rsidR="001C3ABB" w:rsidRDefault="001C3ABB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3AB" w:rsidRDefault="007D23AB" w:rsidP="007D23AB">
    <w:pPr>
      <w:pStyle w:val="a9"/>
    </w:pPr>
    <w:r>
      <w:t>Стандартный договор купли-продажи-имущества</w:t>
    </w:r>
  </w:p>
  <w:p w:rsidR="007D23AB" w:rsidRDefault="007D23AB" w:rsidP="007D23AB">
    <w:pPr>
      <w:pStyle w:val="a9"/>
    </w:pPr>
    <w:r>
      <w:t>Рег. № 89.16\13</w:t>
    </w:r>
    <w:r w:rsidRPr="007D23AB">
      <w:t>5</w:t>
    </w:r>
    <w:r>
      <w:t>.00.1.</w:t>
    </w:r>
  </w:p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ABB" w:rsidRDefault="001C3ABB" w:rsidP="007D23AB">
      <w:r>
        <w:separator/>
      </w:r>
    </w:p>
  </w:footnote>
  <w:footnote w:type="continuationSeparator" w:id="0">
    <w:p w:rsidR="001C3ABB" w:rsidRDefault="001C3ABB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80C66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DBA62D-3419-4565-9313-F8968FC22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198</Words>
  <Characters>1134</Characters>
  <Application>Microsoft Office Word</Application>
  <DocSecurity>0</DocSecurity>
  <Lines>9</Lines>
  <Paragraphs>2</Paragraphs>
  <ScaleCrop>false</ScaleCrop>
  <Company>ОАО "НК "Роснефть"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Иванушко Анастасия Владимировна</cp:lastModifiedBy>
  <cp:revision>7</cp:revision>
  <dcterms:created xsi:type="dcterms:W3CDTF">2017-09-20T11:33:00Z</dcterms:created>
  <dcterms:modified xsi:type="dcterms:W3CDTF">2020-09-16T00:52:00Z</dcterms:modified>
</cp:coreProperties>
</file>